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F7A" w:rsidRDefault="00095F7A" w14:paraId="69600028" w14:textId="77777777">
      <w:pPr>
        <w:spacing w:after="0" w:line="276" w:lineRule="auto"/>
        <w:rPr>
          <w:sz w:val="24"/>
          <w:szCs w:val="24"/>
        </w:rPr>
      </w:pPr>
    </w:p>
    <w:p w:rsidRPr="00AD3CE2" w:rsidR="00BB1A47" w:rsidRDefault="002975FF" w14:paraId="357C241C" w14:textId="77777777">
      <w:pPr>
        <w:spacing w:before="200" w:after="120" w:line="268" w:lineRule="auto"/>
        <w:ind w:right="160"/>
        <w:rPr>
          <w:rFonts w:ascii="Hind" w:hAnsi="Hind" w:eastAsia="Hind" w:cs="Hind"/>
          <w:color w:val="000000" w:themeColor="text1"/>
          <w:sz w:val="28"/>
          <w:szCs w:val="28"/>
        </w:rPr>
      </w:pPr>
      <w:r w:rsidRPr="00AD3CE2">
        <w:rPr>
          <w:rFonts w:ascii="Hind" w:hAnsi="Hind" w:eastAsia="Hind" w:cs="Hind"/>
          <w:color w:val="000000" w:themeColor="text1"/>
          <w:sz w:val="28"/>
          <w:szCs w:val="28"/>
        </w:rPr>
        <w:t xml:space="preserve">Welcome to School is Easy! </w:t>
      </w:r>
    </w:p>
    <w:p w:rsidRPr="00AD3CE2" w:rsidR="00AD3CE2" w:rsidRDefault="00BB1A47" w14:paraId="0E784C72" w14:textId="20E303CC">
      <w:pPr>
        <w:spacing w:before="200" w:after="120" w:line="268" w:lineRule="auto"/>
        <w:ind w:right="160"/>
        <w:rPr>
          <w:rFonts w:ascii="Hind SemiBold" w:hAnsi="Hind SemiBold" w:eastAsia="Hind SemiBold" w:cs="Hind SemiBold"/>
          <w:color w:val="000000" w:themeColor="text1"/>
          <w:sz w:val="24"/>
          <w:szCs w:val="24"/>
        </w:rPr>
      </w:pPr>
      <w:r w:rsidRPr="0468539D" w:rsidR="00BB1A47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>I’d like</w:t>
      </w:r>
      <w:r w:rsidRPr="0468539D" w:rsidR="002975FF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 to personally thank you for placing your trust in our organization. We feel very honored to have </w:t>
      </w:r>
      <w:r w:rsidRPr="0468539D" w:rsidR="00BB1A47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this </w:t>
      </w:r>
      <w:r w:rsidRPr="0468539D" w:rsidR="002975FF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opportunity to serve </w:t>
      </w:r>
      <w:r w:rsidRPr="0468539D" w:rsidR="00BB1A47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>you</w:t>
      </w:r>
      <w:r w:rsidRPr="0468539D" w:rsidR="002975FF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 and are committed to </w:t>
      </w:r>
      <w:r w:rsidRPr="0468539D" w:rsidR="00577730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>helping</w:t>
      </w:r>
      <w:r w:rsidRPr="0468539D" w:rsidR="002975FF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 your stud</w:t>
      </w:r>
      <w:bookmarkStart w:name="_GoBack" w:id="0"/>
      <w:bookmarkEnd w:id="0"/>
      <w:r w:rsidRPr="0468539D" w:rsidR="002975FF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ent meet the goals we established </w:t>
      </w:r>
      <w:r w:rsidRPr="0468539D" w:rsidR="00577730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>during</w:t>
      </w:r>
      <w:r w:rsidRPr="0468539D" w:rsidR="002975FF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 our consultation.  We look forward to working </w:t>
      </w:r>
      <w:r w:rsidRPr="0468539D" w:rsidR="00AD3CE2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together </w:t>
      </w:r>
      <w:r w:rsidRPr="0468539D" w:rsidR="002975FF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with you and </w:t>
      </w:r>
      <w:r w:rsidRPr="0468539D" w:rsidR="00AD3CE2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your family </w:t>
      </w:r>
      <w:r w:rsidRPr="0468539D" w:rsidR="00577730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>towards success</w:t>
      </w:r>
      <w:r w:rsidRPr="0468539D" w:rsidR="00AD3CE2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 - </w:t>
      </w:r>
      <w:r w:rsidRPr="0468539D" w:rsidR="00577730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>p</w:t>
      </w:r>
      <w:r w:rsidRPr="0468539D" w:rsidR="002975FF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>lease carefully read through the following information</w:t>
      </w:r>
      <w:r w:rsidRPr="0468539D" w:rsidR="00AD3CE2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 and </w:t>
      </w:r>
      <w:r w:rsidRPr="0468539D" w:rsidR="00577730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contact me directly with any questions. </w:t>
      </w:r>
      <w:r w:rsidRPr="0468539D" w:rsidR="002975FF">
        <w:rPr>
          <w:rFonts w:ascii="Hind" w:hAnsi="Hind" w:eastAsia="Hind" w:cs="Hind"/>
          <w:color w:val="000000" w:themeColor="text1" w:themeTint="FF" w:themeShade="FF"/>
          <w:sz w:val="21"/>
          <w:szCs w:val="21"/>
        </w:rPr>
        <w:t xml:space="preserve"> </w:t>
      </w:r>
    </w:p>
    <w:p w:rsidR="00095F7A" w:rsidRDefault="002975FF" w14:paraId="5B746E63" w14:textId="46E3065F">
      <w:pPr>
        <w:spacing w:before="200" w:after="120" w:line="268" w:lineRule="auto"/>
        <w:ind w:right="160"/>
        <w:rPr>
          <w:rFonts w:ascii="Hind" w:hAnsi="Hind" w:eastAsia="Hind" w:cs="Hind"/>
          <w:color w:val="3B4043"/>
          <w:sz w:val="21"/>
          <w:szCs w:val="21"/>
        </w:rPr>
      </w:pPr>
      <w:r>
        <w:rPr>
          <w:rFonts w:ascii="Hind SemiBold" w:hAnsi="Hind SemiBold" w:eastAsia="Hind SemiBold" w:cs="Hind SemiBold"/>
          <w:color w:val="4F81BD"/>
          <w:sz w:val="24"/>
          <w:szCs w:val="24"/>
        </w:rPr>
        <w:t>SESSION LOG:</w:t>
      </w:r>
      <w:r>
        <w:rPr>
          <w:rFonts w:ascii="Hind SemiBold" w:hAnsi="Hind SemiBold" w:eastAsia="Hind SemiBold" w:cs="Hind SemiBold"/>
          <w:color w:val="3B4043"/>
          <w:sz w:val="21"/>
          <w:szCs w:val="21"/>
        </w:rPr>
        <w:t xml:space="preserve"> </w:t>
      </w:r>
      <w:r>
        <w:rPr>
          <w:rFonts w:ascii="Hind" w:hAnsi="Hind" w:eastAsia="Hind" w:cs="Hind"/>
          <w:color w:val="3B4043"/>
          <w:sz w:val="21"/>
          <w:szCs w:val="21"/>
        </w:rPr>
        <w:t xml:space="preserve"> </w:t>
      </w:r>
      <w:r w:rsidRPr="00AD3CE2" w:rsidR="00BB1A47">
        <w:rPr>
          <w:rFonts w:ascii="Hind" w:hAnsi="Hind" w:eastAsia="Hind" w:cs="Hind"/>
          <w:color w:val="000000" w:themeColor="text1"/>
          <w:sz w:val="21"/>
          <w:szCs w:val="21"/>
        </w:rPr>
        <w:t xml:space="preserve">Your </w:t>
      </w:r>
      <w:r w:rsidRPr="00AD3CE2" w:rsidR="00BD29D6">
        <w:rPr>
          <w:rFonts w:ascii="Hind" w:hAnsi="Hind" w:eastAsia="Hind" w:cs="Hind"/>
          <w:color w:val="000000" w:themeColor="text1"/>
          <w:sz w:val="21"/>
          <w:szCs w:val="21"/>
        </w:rPr>
        <w:t>t</w:t>
      </w:r>
      <w:r w:rsidRPr="00AD3CE2" w:rsidR="00BB1A47">
        <w:rPr>
          <w:rFonts w:ascii="Hind" w:hAnsi="Hind" w:eastAsia="Hind" w:cs="Hind"/>
          <w:color w:val="000000" w:themeColor="text1"/>
          <w:sz w:val="21"/>
          <w:szCs w:val="21"/>
        </w:rPr>
        <w:t xml:space="preserve">utor </w:t>
      </w:r>
      <w:r w:rsidRPr="00AD3CE2">
        <w:rPr>
          <w:rFonts w:ascii="Hind" w:hAnsi="Hind" w:eastAsia="Hind" w:cs="Hind"/>
          <w:color w:val="000000" w:themeColor="text1"/>
          <w:sz w:val="21"/>
          <w:szCs w:val="21"/>
        </w:rPr>
        <w:t xml:space="preserve"> will complete a session log report for every tutoring session. This information will keep everyone (Director, other </w:t>
      </w:r>
      <w:r w:rsidRPr="00AD3CE2" w:rsidR="00BB1A47">
        <w:rPr>
          <w:rFonts w:ascii="Hind" w:hAnsi="Hind" w:eastAsia="Hind" w:cs="Hind"/>
          <w:color w:val="000000" w:themeColor="text1"/>
          <w:sz w:val="21"/>
          <w:szCs w:val="21"/>
        </w:rPr>
        <w:t>tutors</w:t>
      </w:r>
      <w:r w:rsidRPr="00AD3CE2">
        <w:rPr>
          <w:rFonts w:ascii="Hind" w:hAnsi="Hind" w:eastAsia="Hind" w:cs="Hind"/>
          <w:color w:val="000000" w:themeColor="text1"/>
          <w:sz w:val="21"/>
          <w:szCs w:val="21"/>
        </w:rPr>
        <w:t xml:space="preserve">, and </w:t>
      </w:r>
      <w:r w:rsidRPr="00AD3CE2" w:rsidR="00BD29D6">
        <w:rPr>
          <w:rFonts w:ascii="Hind" w:hAnsi="Hind" w:eastAsia="Hind" w:cs="Hind"/>
          <w:color w:val="000000" w:themeColor="text1"/>
          <w:sz w:val="21"/>
          <w:szCs w:val="21"/>
        </w:rPr>
        <w:t>you</w:t>
      </w:r>
      <w:r w:rsidRPr="00AD3CE2">
        <w:rPr>
          <w:rFonts w:ascii="Hind" w:hAnsi="Hind" w:eastAsia="Hind" w:cs="Hind"/>
          <w:color w:val="000000" w:themeColor="text1"/>
          <w:sz w:val="21"/>
          <w:szCs w:val="21"/>
        </w:rPr>
        <w:t xml:space="preserve">) up to date on student progress. </w:t>
      </w:r>
    </w:p>
    <w:p w:rsidR="00095F7A" w:rsidRDefault="002975FF" w14:paraId="1CBBAE59" w14:textId="77777777">
      <w:pPr>
        <w:spacing w:after="120" w:line="268" w:lineRule="auto"/>
        <w:ind w:right="160"/>
        <w:rPr>
          <w:rFonts w:ascii="Hind" w:hAnsi="Hind" w:eastAsia="Hind" w:cs="Hind"/>
          <w:sz w:val="21"/>
          <w:szCs w:val="21"/>
        </w:rPr>
      </w:pPr>
      <w:r>
        <w:rPr>
          <w:rFonts w:ascii="Hind SemiBold" w:hAnsi="Hind SemiBold" w:eastAsia="Hind SemiBold" w:cs="Hind SemiBold"/>
          <w:color w:val="4F81BD"/>
          <w:sz w:val="24"/>
          <w:szCs w:val="24"/>
        </w:rPr>
        <w:t>TEACHER COMMUNICATION</w:t>
      </w:r>
      <w:r>
        <w:rPr>
          <w:rFonts w:ascii="Hind" w:hAnsi="Hind" w:eastAsia="Hind" w:cs="Hind"/>
          <w:b/>
          <w:sz w:val="21"/>
          <w:szCs w:val="21"/>
        </w:rPr>
        <w:t>:</w:t>
      </w:r>
      <w:r>
        <w:rPr>
          <w:rFonts w:ascii="Hind" w:hAnsi="Hind" w:eastAsia="Hind" w:cs="Hind"/>
          <w:sz w:val="21"/>
          <w:szCs w:val="21"/>
        </w:rPr>
        <w:t xml:space="preserve"> We support </w:t>
      </w:r>
      <w:r w:rsidRPr="00AD3CE2">
        <w:rPr>
          <w:rFonts w:ascii="Hind" w:hAnsi="Hind" w:eastAsia="Hind" w:cs="Hind"/>
          <w:color w:val="000000" w:themeColor="text1"/>
          <w:sz w:val="21"/>
          <w:szCs w:val="21"/>
        </w:rPr>
        <w:t xml:space="preserve">in-class instruction </w:t>
      </w:r>
      <w:r>
        <w:rPr>
          <w:rFonts w:ascii="Hind" w:hAnsi="Hind" w:eastAsia="Hind" w:cs="Hind"/>
          <w:sz w:val="21"/>
          <w:szCs w:val="21"/>
        </w:rPr>
        <w:t>and teachers.  Tutors can take teacher direction through email, or agenda notes.  In person meetings can be charged at regular hourly rates.</w:t>
      </w:r>
    </w:p>
    <w:p w:rsidR="00095F7A" w:rsidRDefault="002975FF" w14:paraId="671C52C3" w14:textId="24831A98">
      <w:pPr>
        <w:spacing w:after="120" w:line="268" w:lineRule="auto"/>
        <w:ind w:right="160"/>
        <w:rPr>
          <w:rFonts w:ascii="Hind" w:hAnsi="Hind" w:eastAsia="Hind" w:cs="Hind"/>
          <w:sz w:val="21"/>
          <w:szCs w:val="21"/>
        </w:rPr>
      </w:pPr>
      <w:r>
        <w:rPr>
          <w:rFonts w:ascii="Hind SemiBold" w:hAnsi="Hind SemiBold" w:eastAsia="Hind SemiBold" w:cs="Hind SemiBold"/>
          <w:color w:val="4F81BD"/>
          <w:sz w:val="24"/>
          <w:szCs w:val="24"/>
        </w:rPr>
        <w:t>CELL PHONES:</w:t>
      </w:r>
      <w:r>
        <w:rPr>
          <w:rFonts w:ascii="Hind" w:hAnsi="Hind" w:eastAsia="Hind" w:cs="Hind"/>
          <w:sz w:val="21"/>
          <w:szCs w:val="21"/>
        </w:rPr>
        <w:t xml:space="preserve"> are not to be used for personal use by students or tutors during the tutoring session.  Devices may be used for educational support and </w:t>
      </w:r>
      <w:r w:rsidR="00BB1A47">
        <w:rPr>
          <w:rFonts w:ascii="Hind" w:hAnsi="Hind" w:eastAsia="Hind" w:cs="Hind"/>
          <w:sz w:val="21"/>
          <w:szCs w:val="21"/>
        </w:rPr>
        <w:t xml:space="preserve">completing </w:t>
      </w:r>
      <w:r>
        <w:rPr>
          <w:rFonts w:ascii="Hind" w:hAnsi="Hind" w:eastAsia="Hind" w:cs="Hind"/>
          <w:sz w:val="21"/>
          <w:szCs w:val="21"/>
        </w:rPr>
        <w:t>session logs.</w:t>
      </w:r>
    </w:p>
    <w:p w:rsidR="00095F7A" w:rsidRDefault="002975FF" w14:paraId="449FF927" w14:textId="77777777">
      <w:pPr>
        <w:spacing w:after="120" w:line="268" w:lineRule="auto"/>
        <w:ind w:right="160"/>
        <w:rPr>
          <w:rFonts w:ascii="Hind" w:hAnsi="Hind" w:eastAsia="Hind" w:cs="Hind"/>
          <w:sz w:val="21"/>
          <w:szCs w:val="21"/>
        </w:rPr>
      </w:pPr>
      <w:r>
        <w:rPr>
          <w:rFonts w:ascii="Hind SemiBold" w:hAnsi="Hind SemiBold" w:eastAsia="Hind SemiBold" w:cs="Hind SemiBold"/>
          <w:color w:val="4F81BD"/>
          <w:sz w:val="24"/>
          <w:szCs w:val="24"/>
        </w:rPr>
        <w:t xml:space="preserve">RESOURCES: </w:t>
      </w:r>
      <w:r>
        <w:rPr>
          <w:rFonts w:ascii="Hind" w:hAnsi="Hind" w:eastAsia="Hind" w:cs="Hind"/>
          <w:sz w:val="21"/>
          <w:szCs w:val="21"/>
        </w:rPr>
        <w:t xml:space="preserve"> We carry a large selection of workbooks and materials to support session content. Minimal costs cover the workbook cost and shipping.  Workbooks are non-refundable.</w:t>
      </w:r>
    </w:p>
    <w:p w:rsidR="00095F7A" w:rsidRDefault="002975FF" w14:paraId="48261FBD" w14:textId="67EA5DA0">
      <w:pPr>
        <w:spacing w:after="120" w:line="268" w:lineRule="auto"/>
        <w:ind w:right="160"/>
        <w:rPr>
          <w:rFonts w:ascii="Hind" w:hAnsi="Hind" w:eastAsia="Hind" w:cs="Hind"/>
          <w:sz w:val="21"/>
          <w:szCs w:val="21"/>
        </w:rPr>
      </w:pPr>
      <w:r>
        <w:rPr>
          <w:rFonts w:ascii="Hind SemiBold" w:hAnsi="Hind SemiBold" w:eastAsia="Hind SemiBold" w:cs="Hind SemiBold"/>
          <w:color w:val="4F81BD"/>
          <w:sz w:val="24"/>
          <w:szCs w:val="24"/>
        </w:rPr>
        <w:t>SESSION PREPARATION</w:t>
      </w:r>
      <w:r>
        <w:rPr>
          <w:rFonts w:ascii="Hind" w:hAnsi="Hind" w:eastAsia="Hind" w:cs="Hind"/>
          <w:b/>
          <w:color w:val="4F81BD"/>
          <w:sz w:val="24"/>
          <w:szCs w:val="24"/>
        </w:rPr>
        <w:t>:</w:t>
      </w:r>
      <w:r>
        <w:rPr>
          <w:rFonts w:ascii="Hind" w:hAnsi="Hind" w:eastAsia="Hind" w:cs="Hind"/>
          <w:sz w:val="21"/>
          <w:szCs w:val="21"/>
        </w:rPr>
        <w:t xml:space="preserve">  Please have the following available for each session: All relevant text and note books, returned tests, homework and </w:t>
      </w:r>
      <w:r w:rsidR="00BB1A47">
        <w:rPr>
          <w:rFonts w:ascii="Hind" w:hAnsi="Hind" w:eastAsia="Hind" w:cs="Hind"/>
          <w:sz w:val="21"/>
          <w:szCs w:val="21"/>
        </w:rPr>
        <w:t xml:space="preserve">student’s </w:t>
      </w:r>
      <w:r>
        <w:rPr>
          <w:rFonts w:ascii="Hind" w:hAnsi="Hind" w:eastAsia="Hind" w:cs="Hind"/>
          <w:sz w:val="21"/>
          <w:szCs w:val="21"/>
        </w:rPr>
        <w:t>daily planner.</w:t>
      </w:r>
    </w:p>
    <w:p w:rsidR="00095F7A" w:rsidRDefault="002975FF" w14:paraId="799C75F1" w14:textId="508BE0F8">
      <w:pPr>
        <w:spacing w:after="120" w:line="268" w:lineRule="auto"/>
        <w:ind w:right="160"/>
        <w:rPr>
          <w:rFonts w:ascii="Hind" w:hAnsi="Hind" w:eastAsia="Hind" w:cs="Hind"/>
          <w:sz w:val="21"/>
          <w:szCs w:val="21"/>
        </w:rPr>
      </w:pPr>
      <w:r>
        <w:rPr>
          <w:rFonts w:ascii="Hind SemiBold" w:hAnsi="Hind SemiBold" w:eastAsia="Hind SemiBold" w:cs="Hind SemiBold"/>
          <w:color w:val="4F81BD"/>
          <w:sz w:val="24"/>
          <w:szCs w:val="24"/>
        </w:rPr>
        <w:t>NEW SEMESTER</w:t>
      </w:r>
      <w:r>
        <w:rPr>
          <w:rFonts w:ascii="Hind" w:hAnsi="Hind" w:eastAsia="Hind" w:cs="Hind"/>
          <w:b/>
          <w:color w:val="4F81BD"/>
          <w:sz w:val="24"/>
          <w:szCs w:val="24"/>
        </w:rPr>
        <w:t>:</w:t>
      </w:r>
      <w:r>
        <w:rPr>
          <w:rFonts w:ascii="Hind" w:hAnsi="Hind" w:eastAsia="Hind" w:cs="Hind"/>
          <w:sz w:val="21"/>
          <w:szCs w:val="21"/>
        </w:rPr>
        <w:t xml:space="preserve"> </w:t>
      </w:r>
      <w:r w:rsidR="00BD29D6">
        <w:rPr>
          <w:rFonts w:ascii="Hind" w:hAnsi="Hind" w:eastAsia="Hind" w:cs="Hind"/>
          <w:sz w:val="21"/>
          <w:szCs w:val="21"/>
        </w:rPr>
        <w:t xml:space="preserve">Prior to each semester change, we will reach out to </w:t>
      </w:r>
      <w:r>
        <w:rPr>
          <w:rFonts w:ascii="Hind" w:hAnsi="Hind" w:eastAsia="Hind" w:cs="Hind"/>
          <w:sz w:val="21"/>
          <w:szCs w:val="21"/>
        </w:rPr>
        <w:t>confirm your tutor match, update tutoring goals, provide new support materials</w:t>
      </w:r>
      <w:r w:rsidR="00BD29D6">
        <w:rPr>
          <w:rFonts w:ascii="Hind" w:hAnsi="Hind" w:eastAsia="Hind" w:cs="Hind"/>
          <w:sz w:val="21"/>
          <w:szCs w:val="21"/>
        </w:rPr>
        <w:t xml:space="preserve"> (if needed)</w:t>
      </w:r>
      <w:r>
        <w:rPr>
          <w:rFonts w:ascii="Hind" w:hAnsi="Hind" w:eastAsia="Hind" w:cs="Hind"/>
          <w:sz w:val="21"/>
          <w:szCs w:val="21"/>
        </w:rPr>
        <w:t xml:space="preserve">, and coordinate scheduling. </w:t>
      </w:r>
      <w:r w:rsidR="00BD29D6">
        <w:rPr>
          <w:rFonts w:ascii="Hind" w:hAnsi="Hind" w:eastAsia="Hind" w:cs="Hind"/>
          <w:sz w:val="21"/>
          <w:szCs w:val="21"/>
        </w:rPr>
        <w:t>If you haven’t heard from us two weeks prior to semester change p</w:t>
      </w:r>
      <w:r>
        <w:rPr>
          <w:rFonts w:ascii="Hind" w:hAnsi="Hind" w:eastAsia="Hind" w:cs="Hind"/>
          <w:sz w:val="21"/>
          <w:szCs w:val="21"/>
        </w:rPr>
        <w:t xml:space="preserve">lease contact </w:t>
      </w:r>
      <w:r w:rsidR="00BD29D6">
        <w:rPr>
          <w:rFonts w:ascii="Hind" w:hAnsi="Hind" w:eastAsia="Hind" w:cs="Hind"/>
          <w:sz w:val="21"/>
          <w:szCs w:val="21"/>
        </w:rPr>
        <w:t xml:space="preserve">me directly. </w:t>
      </w:r>
    </w:p>
    <w:p w:rsidR="00095F7A" w:rsidRDefault="002975FF" w14:paraId="0265880E" w14:textId="569C7BB4">
      <w:pPr>
        <w:spacing w:after="120" w:line="268" w:lineRule="auto"/>
        <w:ind w:right="160"/>
        <w:rPr>
          <w:rFonts w:ascii="Hind" w:hAnsi="Hind" w:eastAsia="Hind" w:cs="Hind"/>
          <w:sz w:val="21"/>
          <w:szCs w:val="21"/>
        </w:rPr>
      </w:pPr>
      <w:r>
        <w:rPr>
          <w:rFonts w:ascii="Hind SemiBold" w:hAnsi="Hind SemiBold" w:eastAsia="Hind SemiBold" w:cs="Hind SemiBold"/>
          <w:color w:val="4F81BD"/>
          <w:sz w:val="24"/>
          <w:szCs w:val="24"/>
        </w:rPr>
        <w:t>SESSION CANCELLATION:</w:t>
      </w:r>
      <w:r>
        <w:rPr>
          <w:rFonts w:ascii="Hind" w:hAnsi="Hind" w:eastAsia="Hind" w:cs="Hind"/>
          <w:sz w:val="21"/>
          <w:szCs w:val="21"/>
        </w:rPr>
        <w:t xml:space="preserve">  </w:t>
      </w:r>
      <w:r w:rsidR="00577730">
        <w:rPr>
          <w:rFonts w:ascii="Hind" w:hAnsi="Hind" w:eastAsia="Hind" w:cs="Hind"/>
          <w:sz w:val="21"/>
          <w:szCs w:val="21"/>
        </w:rPr>
        <w:t>T</w:t>
      </w:r>
      <w:r w:rsidR="00577730">
        <w:rPr>
          <w:rFonts w:ascii="Hind" w:hAnsi="Hind" w:eastAsia="Hind" w:cs="Hind"/>
          <w:sz w:val="21"/>
          <w:szCs w:val="21"/>
        </w:rPr>
        <w:t>o cancel a session</w:t>
      </w:r>
      <w:r w:rsidR="00577730">
        <w:rPr>
          <w:rFonts w:ascii="Hind" w:hAnsi="Hind" w:eastAsia="Hind" w:cs="Hind"/>
          <w:sz w:val="21"/>
          <w:szCs w:val="21"/>
        </w:rPr>
        <w:t>, p</w:t>
      </w:r>
      <w:r w:rsidR="00BB1A47">
        <w:rPr>
          <w:rFonts w:ascii="Hind" w:hAnsi="Hind" w:eastAsia="Hind" w:cs="Hind"/>
          <w:sz w:val="21"/>
          <w:szCs w:val="21"/>
        </w:rPr>
        <w:t xml:space="preserve">lease </w:t>
      </w:r>
      <w:r w:rsidRPr="00BB1A47">
        <w:rPr>
          <w:rFonts w:ascii="Hind" w:hAnsi="Hind" w:eastAsia="Hind" w:cs="Hind"/>
          <w:sz w:val="21"/>
          <w:szCs w:val="21"/>
        </w:rPr>
        <w:t xml:space="preserve">call </w:t>
      </w:r>
      <w:r w:rsidR="00BD29D6">
        <w:rPr>
          <w:rFonts w:ascii="Hind" w:hAnsi="Hind" w:eastAsia="Hind" w:cs="Hind"/>
          <w:sz w:val="21"/>
          <w:szCs w:val="21"/>
        </w:rPr>
        <w:t>our office</w:t>
      </w:r>
      <w:r w:rsidRPr="00BB1A47" w:rsidR="00BD29D6">
        <w:rPr>
          <w:rFonts w:ascii="Hind" w:hAnsi="Hind" w:eastAsia="Hind" w:cs="Hind"/>
          <w:sz w:val="21"/>
          <w:szCs w:val="21"/>
        </w:rPr>
        <w:t xml:space="preserve"> </w:t>
      </w:r>
      <w:r w:rsidRPr="00BB1A47">
        <w:rPr>
          <w:rFonts w:ascii="Hind" w:hAnsi="Hind" w:eastAsia="Hind" w:cs="Hind"/>
          <w:sz w:val="21"/>
          <w:szCs w:val="21"/>
        </w:rPr>
        <w:t xml:space="preserve">24 hours </w:t>
      </w:r>
      <w:r>
        <w:rPr>
          <w:rFonts w:ascii="Hind" w:hAnsi="Hind" w:eastAsia="Hind" w:cs="Hind"/>
          <w:sz w:val="21"/>
          <w:szCs w:val="21"/>
        </w:rPr>
        <w:t>in advance</w:t>
      </w:r>
      <w:r w:rsidR="00BD29D6">
        <w:rPr>
          <w:rFonts w:ascii="Hind" w:hAnsi="Hind" w:eastAsia="Hind" w:cs="Hind"/>
          <w:sz w:val="21"/>
          <w:szCs w:val="21"/>
        </w:rPr>
        <w:t>. Failing to do so could result in a one (</w:t>
      </w:r>
      <w:r>
        <w:rPr>
          <w:rFonts w:ascii="Hind" w:hAnsi="Hind" w:eastAsia="Hind" w:cs="Hind"/>
          <w:sz w:val="21"/>
          <w:szCs w:val="21"/>
        </w:rPr>
        <w:t>1</w:t>
      </w:r>
      <w:r w:rsidR="00BD29D6">
        <w:rPr>
          <w:rFonts w:ascii="Hind" w:hAnsi="Hind" w:eastAsia="Hind" w:cs="Hind"/>
          <w:sz w:val="21"/>
          <w:szCs w:val="21"/>
        </w:rPr>
        <w:t>)</w:t>
      </w:r>
      <w:r>
        <w:rPr>
          <w:rFonts w:ascii="Hind" w:hAnsi="Hind" w:eastAsia="Hind" w:cs="Hind"/>
          <w:sz w:val="21"/>
          <w:szCs w:val="21"/>
        </w:rPr>
        <w:t xml:space="preserve"> hour </w:t>
      </w:r>
      <w:r w:rsidR="00577730">
        <w:rPr>
          <w:rFonts w:ascii="Hind" w:hAnsi="Hind" w:eastAsia="Hind" w:cs="Hind"/>
          <w:sz w:val="21"/>
          <w:szCs w:val="21"/>
        </w:rPr>
        <w:t xml:space="preserve">tutoring </w:t>
      </w:r>
      <w:r w:rsidR="00BD29D6">
        <w:rPr>
          <w:rFonts w:ascii="Hind" w:hAnsi="Hind" w:eastAsia="Hind" w:cs="Hind"/>
          <w:sz w:val="21"/>
          <w:szCs w:val="21"/>
        </w:rPr>
        <w:t xml:space="preserve">charge </w:t>
      </w:r>
      <w:r>
        <w:rPr>
          <w:rFonts w:ascii="Hind" w:hAnsi="Hind" w:eastAsia="Hind" w:cs="Hind"/>
          <w:sz w:val="21"/>
          <w:szCs w:val="21"/>
        </w:rPr>
        <w:t>at your regular tutoring rate.</w:t>
      </w:r>
    </w:p>
    <w:p w:rsidR="00095F7A" w:rsidRDefault="002975FF" w14:paraId="0C212AF9" w14:textId="405CD8F3">
      <w:pPr>
        <w:spacing w:after="120" w:line="268" w:lineRule="auto"/>
        <w:ind w:right="160"/>
        <w:rPr>
          <w:rFonts w:ascii="Hind" w:hAnsi="Hind" w:eastAsia="Hind" w:cs="Hind"/>
          <w:sz w:val="21"/>
          <w:szCs w:val="21"/>
        </w:rPr>
      </w:pPr>
      <w:r>
        <w:rPr>
          <w:rFonts w:ascii="Hind SemiBold" w:hAnsi="Hind SemiBold" w:eastAsia="Hind SemiBold" w:cs="Hind SemiBold"/>
          <w:color w:val="4F81BD"/>
          <w:sz w:val="24"/>
          <w:szCs w:val="24"/>
        </w:rPr>
        <w:t>GUARDIANS:</w:t>
      </w:r>
      <w:r>
        <w:rPr>
          <w:rFonts w:ascii="Hind" w:hAnsi="Hind" w:eastAsia="Hind" w:cs="Hind"/>
          <w:sz w:val="21"/>
          <w:szCs w:val="21"/>
        </w:rPr>
        <w:t xml:space="preserve">  A guardian must be present in the home if the student is under 18 years of age.  Alternatively, the tutor could meet the student at a public location.</w:t>
      </w:r>
      <w:r w:rsidR="00577730">
        <w:rPr>
          <w:rFonts w:ascii="Hind" w:hAnsi="Hind" w:eastAsia="Hind" w:cs="Hind"/>
          <w:sz w:val="21"/>
          <w:szCs w:val="21"/>
        </w:rPr>
        <w:t xml:space="preserve"> Additionally, if student is under 18 years of age and participating in tutoring on-line, please be sure he/she is sitting where guardian has full view of the session. </w:t>
      </w:r>
    </w:p>
    <w:p w:rsidR="00095F7A" w:rsidRDefault="002975FF" w14:paraId="6F7A5A8A" w14:textId="77777777">
      <w:pPr>
        <w:spacing w:after="120" w:line="268" w:lineRule="auto"/>
        <w:ind w:right="160"/>
        <w:rPr>
          <w:rFonts w:ascii="Hind" w:hAnsi="Hind" w:eastAsia="Hind" w:cs="Hind"/>
          <w:sz w:val="21"/>
          <w:szCs w:val="21"/>
        </w:rPr>
      </w:pPr>
      <w:r>
        <w:rPr>
          <w:rFonts w:ascii="Hind SemiBold" w:hAnsi="Hind SemiBold" w:eastAsia="Hind SemiBold" w:cs="Hind SemiBold"/>
          <w:color w:val="4F81BD"/>
          <w:sz w:val="24"/>
          <w:szCs w:val="24"/>
        </w:rPr>
        <w:t>SCHEDULE CHANGES:</w:t>
      </w:r>
      <w:r>
        <w:rPr>
          <w:rFonts w:ascii="Hind" w:hAnsi="Hind" w:eastAsia="Hind" w:cs="Hind"/>
          <w:sz w:val="21"/>
          <w:szCs w:val="21"/>
        </w:rPr>
        <w:t xml:space="preserve">  Notify the office if you want to change your tutoring schedule. Consistent support is vital for your student to reach their goals.  If your schedule changes, </w:t>
      </w:r>
      <w:r w:rsidRPr="00B36A49">
        <w:rPr>
          <w:rFonts w:ascii="Hind" w:hAnsi="Hind" w:eastAsia="Hind" w:cs="Hind"/>
          <w:sz w:val="21"/>
          <w:szCs w:val="21"/>
        </w:rPr>
        <w:t>or if you would like to increase/decrease your tutoring hours per week,</w:t>
      </w:r>
      <w:r>
        <w:rPr>
          <w:rFonts w:ascii="Hind" w:hAnsi="Hind" w:eastAsia="Hind" w:cs="Hind"/>
          <w:sz w:val="21"/>
          <w:szCs w:val="21"/>
        </w:rPr>
        <w:t xml:space="preserve"> contact our office so we can reassess your student plan.  Please note that we do not provide on call tutoring. You will need to maintain a consistent appointment time to retain a tutor’s services.</w:t>
      </w:r>
    </w:p>
    <w:p w:rsidR="00095F7A" w:rsidRDefault="002975FF" w14:paraId="43F046ED" w14:textId="77777777">
      <w:pPr>
        <w:spacing w:after="120" w:line="268" w:lineRule="auto"/>
        <w:ind w:right="160"/>
        <w:rPr>
          <w:rFonts w:ascii="Hind" w:hAnsi="Hind" w:eastAsia="Hind" w:cs="Hind"/>
          <w:sz w:val="21"/>
          <w:szCs w:val="21"/>
        </w:rPr>
      </w:pPr>
      <w:r>
        <w:rPr>
          <w:rFonts w:ascii="Hind SemiBold" w:hAnsi="Hind SemiBold" w:eastAsia="Hind SemiBold" w:cs="Hind SemiBold"/>
          <w:color w:val="4F81BD"/>
          <w:sz w:val="24"/>
          <w:szCs w:val="24"/>
        </w:rPr>
        <w:t>REMATCHES:</w:t>
      </w:r>
      <w:r>
        <w:rPr>
          <w:rFonts w:ascii="Hind" w:hAnsi="Hind" w:eastAsia="Hind" w:cs="Hind"/>
          <w:sz w:val="21"/>
          <w:szCs w:val="21"/>
        </w:rPr>
        <w:t xml:space="preserve">  We do not guarantee the same tutor for the duration of your enrollment. It is normal for a tutor change to occur at the beginning of a new semester or school year or if your tutor experiences a personal emergency or unexpected change of schedule.  The benefit of working with SIE is that we can match a new tutor for you with minimal interruption. You may also request a rematch if you feel your tutor isn’t a good fit for your student.</w:t>
      </w:r>
    </w:p>
    <w:p w:rsidR="00095F7A" w:rsidRDefault="002975FF" w14:paraId="73DDC4E4" w14:textId="77777777">
      <w:pPr>
        <w:spacing w:after="120" w:line="268" w:lineRule="auto"/>
        <w:ind w:right="160"/>
        <w:rPr>
          <w:rFonts w:ascii="Hind" w:hAnsi="Hind" w:eastAsia="Hind" w:cs="Hind"/>
          <w:sz w:val="21"/>
          <w:szCs w:val="21"/>
        </w:rPr>
      </w:pPr>
      <w:r>
        <w:rPr>
          <w:rFonts w:ascii="Hind SemiBold" w:hAnsi="Hind SemiBold" w:eastAsia="Hind SemiBold" w:cs="Hind SemiBold"/>
          <w:color w:val="4F81BD"/>
          <w:sz w:val="24"/>
          <w:szCs w:val="24"/>
        </w:rPr>
        <w:t>MATH TUTORING:</w:t>
      </w:r>
      <w:r>
        <w:rPr>
          <w:rFonts w:ascii="Hind" w:hAnsi="Hind" w:eastAsia="Hind" w:cs="Hind"/>
          <w:sz w:val="21"/>
          <w:szCs w:val="21"/>
        </w:rPr>
        <w:t xml:space="preserve">  Different teachers have different methods. Even a brilliant math tutor may need to review before teaching a particular math concept. This does not mean that the tutor is unfamiliar with course content. We recommend emailing your tutor prior to the session with unit information. </w:t>
      </w:r>
    </w:p>
    <w:p w:rsidR="00095F7A" w:rsidRDefault="002975FF" w14:paraId="1DD75405" w14:textId="77777777">
      <w:pPr>
        <w:spacing w:after="120" w:line="268" w:lineRule="auto"/>
        <w:ind w:right="160"/>
        <w:rPr>
          <w:rFonts w:ascii="Hind" w:hAnsi="Hind" w:eastAsia="Hind" w:cs="Hind"/>
          <w:b/>
          <w:sz w:val="36"/>
          <w:szCs w:val="36"/>
        </w:rPr>
      </w:pPr>
      <w:r>
        <w:rPr>
          <w:rFonts w:ascii="Hind SemiBold" w:hAnsi="Hind SemiBold" w:eastAsia="Hind SemiBold" w:cs="Hind SemiBold"/>
          <w:color w:val="4F81BD"/>
          <w:sz w:val="24"/>
          <w:szCs w:val="24"/>
        </w:rPr>
        <w:t>PROGRESS:</w:t>
      </w:r>
      <w:r>
        <w:rPr>
          <w:rFonts w:ascii="Hind" w:hAnsi="Hind" w:eastAsia="Hind" w:cs="Hind"/>
          <w:sz w:val="21"/>
          <w:szCs w:val="21"/>
        </w:rPr>
        <w:t xml:space="preserve">  The keys to maximizing student progress are: clear goals, a regular schedule, student discipline, communication, and a compatible tutor match. If you notice a challenge in any of these areas, please contact us.</w:t>
      </w:r>
    </w:p>
    <w:sectPr w:rsidR="00095F7A" w:rsidSect="00577730">
      <w:headerReference w:type="default" r:id="rId6"/>
      <w:footerReference w:type="default" r:id="rId7"/>
      <w:headerReference w:type="first" r:id="rId8"/>
      <w:footerReference w:type="first" r:id="rId9"/>
      <w:pgSz w:w="12240" w:h="15840" w:orient="portrait"/>
      <w:pgMar w:top="720" w:right="720" w:bottom="720" w:left="720" w:header="0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6A0" w:rsidRDefault="00FC56A0" w14:paraId="1716295C" w14:textId="77777777">
      <w:pPr>
        <w:spacing w:after="0" w:line="240" w:lineRule="auto"/>
      </w:pPr>
      <w:r>
        <w:separator/>
      </w:r>
    </w:p>
  </w:endnote>
  <w:endnote w:type="continuationSeparator" w:id="0">
    <w:p w:rsidR="00FC56A0" w:rsidRDefault="00FC56A0" w14:paraId="79F4F7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unito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nd">
    <w:altName w:val="Times New Roman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Hind SemiBold">
    <w:altName w:val="Times New Roman"/>
    <w:panose1 w:val="020B0604020202020204"/>
    <w:charset w:val="4D"/>
    <w:family w:val="auto"/>
    <w:pitch w:val="variable"/>
    <w:sig w:usb0="00000001" w:usb1="00000000" w:usb2="00000000" w:usb3="00000000" w:csb0="00000093" w:csb1="00000000"/>
  </w:font>
  <w:font w:name="Hind Light">
    <w:altName w:val="Times New Roman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F7A" w:rsidRDefault="002975FF" w14:paraId="18F01090" w14:textId="77777777">
    <w:pPr>
      <w:spacing w:after="0" w:line="240" w:lineRule="auto"/>
    </w:pPr>
    <w:r>
      <w:rPr>
        <w:sz w:val="16"/>
        <w:szCs w:val="16"/>
      </w:rPr>
      <w:t xml:space="preserve">SIE012019            </w:t>
    </w:r>
    <w:r>
      <w:rPr>
        <w:rFonts w:ascii="Hind Light" w:hAnsi="Hind Light" w:eastAsia="Hind Light" w:cs="Hind Light"/>
        <w:sz w:val="16"/>
        <w:szCs w:val="16"/>
      </w:rPr>
      <w:t>100 York Boulevard Suite 400 Richmond Hill, ON L4B 1J8</w:t>
    </w:r>
    <w:r>
      <w:rPr>
        <w:rFonts w:ascii="Hind Light" w:hAnsi="Hind Light" w:eastAsia="Hind Light" w:cs="Hind Light"/>
        <w:sz w:val="28"/>
        <w:szCs w:val="28"/>
      </w:rPr>
      <w:t xml:space="preserve"> I </w:t>
    </w:r>
    <w:r>
      <w:rPr>
        <w:sz w:val="16"/>
        <w:szCs w:val="16"/>
      </w:rPr>
      <w:t xml:space="preserve"> </w:t>
    </w:r>
    <w:r>
      <w:rPr>
        <w:b/>
        <w:sz w:val="16"/>
        <w:szCs w:val="16"/>
      </w:rPr>
      <w:t xml:space="preserve">P: 855.996.9977   E: info@schooliseasy.com  W: schooliseasy.com  </w:t>
    </w:r>
    <w:r>
      <w:rPr>
        <w:sz w:val="16"/>
        <w:szCs w:val="16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F7A" w:rsidRDefault="00577730" w14:paraId="5A1D7FF9" w14:textId="01D34DA8">
    <w:pPr>
      <w:spacing w:after="0" w:line="240" w:lineRule="auto"/>
    </w:pPr>
    <w:r>
      <w:rPr>
        <w:sz w:val="16"/>
        <w:szCs w:val="16"/>
      </w:rPr>
      <w:t>SIE</w:t>
    </w:r>
    <w:r>
      <w:rPr>
        <w:sz w:val="16"/>
        <w:szCs w:val="16"/>
      </w:rPr>
      <w:t>022822</w:t>
    </w:r>
    <w:r>
      <w:rPr>
        <w:sz w:val="16"/>
        <w:szCs w:val="16"/>
      </w:rPr>
      <w:t xml:space="preserve">          </w:t>
    </w:r>
    <w:r w:rsidR="002975FF">
      <w:rPr>
        <w:rFonts w:ascii="Hind Light" w:hAnsi="Hind Light" w:eastAsia="Hind Light" w:cs="Hind Light"/>
        <w:sz w:val="16"/>
        <w:szCs w:val="16"/>
      </w:rPr>
      <w:t>100 York Boulevard Suite 400 Richmond Hill, ON L4B 1J8</w:t>
    </w:r>
    <w:r w:rsidR="002975FF">
      <w:rPr>
        <w:rFonts w:ascii="Hind Light" w:hAnsi="Hind Light" w:eastAsia="Hind Light" w:cs="Hind Light"/>
        <w:sz w:val="28"/>
        <w:szCs w:val="28"/>
      </w:rPr>
      <w:t xml:space="preserve"> I </w:t>
    </w:r>
    <w:r w:rsidR="002975FF">
      <w:rPr>
        <w:sz w:val="16"/>
        <w:szCs w:val="16"/>
      </w:rPr>
      <w:t xml:space="preserve"> </w:t>
    </w:r>
    <w:r w:rsidR="002975FF">
      <w:rPr>
        <w:b/>
        <w:sz w:val="16"/>
        <w:szCs w:val="16"/>
      </w:rPr>
      <w:t xml:space="preserve">P: 855.996.9977   E: info@schooliseasy.com  W: schooliseasy.com  </w:t>
    </w:r>
    <w:r w:rsidR="002975FF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6A0" w:rsidRDefault="00FC56A0" w14:paraId="0C578F0F" w14:textId="77777777">
      <w:pPr>
        <w:spacing w:after="0" w:line="240" w:lineRule="auto"/>
      </w:pPr>
      <w:r>
        <w:separator/>
      </w:r>
    </w:p>
  </w:footnote>
  <w:footnote w:type="continuationSeparator" w:id="0">
    <w:p w:rsidR="00FC56A0" w:rsidRDefault="00FC56A0" w14:paraId="2F3297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F7A" w:rsidRDefault="00095F7A" w14:paraId="2CE3F0BA" w14:textId="77777777">
    <w:pPr>
      <w:pStyle w:val="Title"/>
    </w:pPr>
    <w:bookmarkStart w:name="_ux38ouerdcdw" w:colFirst="0" w:colLast="0" w:id="1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095F7A" w:rsidRDefault="002975FF" w14:paraId="5174C404" w14:textId="77777777">
    <w:pPr>
      <w:pStyle w:val="Title"/>
      <w:rPr>
        <w:rFonts w:ascii="Hind" w:hAnsi="Hind" w:eastAsia="Hind" w:cs="Hind"/>
        <w:sz w:val="60"/>
        <w:szCs w:val="60"/>
      </w:rPr>
    </w:pPr>
    <w:bookmarkStart w:name="_r6pi52zge4qd" w:colFirst="0" w:colLast="0" w:id="2"/>
    <w:bookmarkEnd w:id="2"/>
    <w:r>
      <w:rPr>
        <w:noProof/>
        <w:lang w:val="en-CA" w:eastAsia="en-CA"/>
      </w:rPr>
      <w:drawing>
        <wp:anchor distT="114300" distB="114300" distL="114300" distR="114300" simplePos="0" relativeHeight="251658240" behindDoc="0" locked="0" layoutInCell="1" hidden="0" allowOverlap="1" wp14:anchorId="152DEF9B" wp14:editId="2802EB73">
          <wp:simplePos x="0" y="0"/>
          <wp:positionH relativeFrom="column">
            <wp:posOffset>-199390</wp:posOffset>
          </wp:positionH>
          <wp:positionV relativeFrom="paragraph">
            <wp:posOffset>255058</wp:posOffset>
          </wp:positionV>
          <wp:extent cx="1585091" cy="1209675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5091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95F7A" w:rsidRDefault="002975FF" w14:paraId="07909D8E" w14:textId="47D6F068">
    <w:pPr>
      <w:pStyle w:val="Title"/>
      <w:jc w:val="left"/>
      <w:rPr>
        <w:sz w:val="60"/>
        <w:szCs w:val="60"/>
      </w:rPr>
    </w:pPr>
    <w:bookmarkStart w:name="_cqc55p760ns1" w:colFirst="0" w:colLast="0" w:id="3"/>
    <w:bookmarkEnd w:id="3"/>
    <w:r>
      <w:rPr>
        <w:rFonts w:ascii="Hind SemiBold" w:hAnsi="Hind SemiBold" w:eastAsia="Hind SemiBold" w:cs="Hind SemiBold"/>
        <w:color w:val="4F81BD"/>
        <w:sz w:val="60"/>
        <w:szCs w:val="60"/>
      </w:rPr>
      <w:t xml:space="preserve">  Important Information</w:t>
    </w:r>
    <w:r w:rsidR="00577730">
      <w:rPr>
        <w:rFonts w:ascii="Hind SemiBold" w:hAnsi="Hind SemiBold" w:eastAsia="Hind SemiBold" w:cs="Hind SemiBold"/>
        <w:color w:val="4F81BD"/>
        <w:sz w:val="60"/>
        <w:szCs w:val="60"/>
      </w:rPr>
      <w:t xml:space="preserve"> [template]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7A"/>
    <w:rsid w:val="000950FF"/>
    <w:rsid w:val="00095F7A"/>
    <w:rsid w:val="000A6416"/>
    <w:rsid w:val="0021249B"/>
    <w:rsid w:val="002975FF"/>
    <w:rsid w:val="003A2372"/>
    <w:rsid w:val="004D3784"/>
    <w:rsid w:val="00536CD8"/>
    <w:rsid w:val="00577730"/>
    <w:rsid w:val="008C33E7"/>
    <w:rsid w:val="00AD3CE2"/>
    <w:rsid w:val="00B36A49"/>
    <w:rsid w:val="00BB1A47"/>
    <w:rsid w:val="00BD29D6"/>
    <w:rsid w:val="00F627FB"/>
    <w:rsid w:val="00FC56A0"/>
    <w:rsid w:val="046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90E1"/>
  <w15:docId w15:val="{DCA213E7-B960-A341-9BD1-95E7A2AB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highlight w:val="white"/>
        <w:lang w:val="en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 w:line="240" w:lineRule="auto"/>
      <w:outlineLvl w:val="0"/>
    </w:pPr>
    <w:rPr>
      <w:rFonts w:ascii="Cambria" w:hAnsi="Cambria" w:eastAsia="Cambria" w:cs="Cambria"/>
      <w:b/>
      <w:color w:val="EA702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 w:eastAsia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line="240" w:lineRule="auto"/>
      <w:ind w:left="720" w:hanging="36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40" w:line="259" w:lineRule="auto"/>
      <w:jc w:val="center"/>
    </w:pPr>
    <w:rPr>
      <w:rFonts w:ascii="Nunito" w:hAnsi="Nunito" w:eastAsia="Nunito" w:cs="Nunito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A4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1A4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1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A47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B1A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A4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1A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773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7730"/>
  </w:style>
  <w:style w:type="paragraph" w:styleId="Footer">
    <w:name w:val="footer"/>
    <w:basedOn w:val="Normal"/>
    <w:link w:val="FooterChar"/>
    <w:uiPriority w:val="99"/>
    <w:unhideWhenUsed/>
    <w:rsid w:val="0057773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A96FF4E870641B40D0EDC7AB82336" ma:contentTypeVersion="10" ma:contentTypeDescription="Create a new document." ma:contentTypeScope="" ma:versionID="914021eb7fad3d68d5decbb71ef20a85">
  <xsd:schema xmlns:xsd="http://www.w3.org/2001/XMLSchema" xmlns:xs="http://www.w3.org/2001/XMLSchema" xmlns:p="http://schemas.microsoft.com/office/2006/metadata/properties" xmlns:ns2="e63e112b-07ef-4705-bafb-c8aaeabf89d9" xmlns:ns3="ac7e0bf7-d9fd-4d4e-b433-7bdb3eab3ed3" targetNamespace="http://schemas.microsoft.com/office/2006/metadata/properties" ma:root="true" ma:fieldsID="a33aedd1efe7aaf28fa97e21d36ac5c2" ns2:_="" ns3:_="">
    <xsd:import namespace="e63e112b-07ef-4705-bafb-c8aaeabf89d9"/>
    <xsd:import namespace="ac7e0bf7-d9fd-4d4e-b433-7bdb3eab3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e112b-07ef-4705-bafb-c8aaeabf8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0bf7-d9fd-4d4e-b433-7bdb3eab3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F6B2D3-4442-4353-9189-1676DE2D70FB}"/>
</file>

<file path=customXml/itemProps2.xml><?xml version="1.0" encoding="utf-8"?>
<ds:datastoreItem xmlns:ds="http://schemas.openxmlformats.org/officeDocument/2006/customXml" ds:itemID="{256D92FB-C0C0-42EF-A811-70EDB6738A11}"/>
</file>

<file path=customXml/itemProps3.xml><?xml version="1.0" encoding="utf-8"?>
<ds:datastoreItem xmlns:ds="http://schemas.openxmlformats.org/officeDocument/2006/customXml" ds:itemID="{78BC0A5E-AC34-42AF-B793-D47FADE927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Jenni Rempel</dc:creator>
  <lastModifiedBy>Janet Pinney</lastModifiedBy>
  <revision>3</revision>
  <dcterms:created xsi:type="dcterms:W3CDTF">2022-02-28T21:54:00.0000000Z</dcterms:created>
  <dcterms:modified xsi:type="dcterms:W3CDTF">2022-04-14T22:29:33.6238178Z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0x0101004D5A96FF4E870641B40D0EDC7AB82336</vt:lpwstr>
  </property>
</Properties>
</file>